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92AC" w14:textId="0E2A5C59" w:rsidR="00FA67D9" w:rsidRDefault="00051D5A" w:rsidP="004879EE">
      <w:pPr>
        <w:spacing w:after="0" w:line="240" w:lineRule="auto"/>
        <w:jc w:val="center"/>
        <w:rPr>
          <w:rFonts w:cstheme="minorHAnsi"/>
          <w:b/>
          <w:bCs/>
        </w:rPr>
      </w:pPr>
      <w:r>
        <w:rPr>
          <w:rFonts w:cstheme="minorHAnsi"/>
          <w:b/>
          <w:bCs/>
        </w:rPr>
        <w:t>Broadway Sacramento</w:t>
      </w:r>
    </w:p>
    <w:p w14:paraId="613B22F2" w14:textId="2451F80B" w:rsidR="009C75FD" w:rsidRPr="002E3A80" w:rsidRDefault="009C75FD" w:rsidP="004879EE">
      <w:pPr>
        <w:spacing w:after="0" w:line="240" w:lineRule="auto"/>
        <w:jc w:val="center"/>
        <w:rPr>
          <w:rFonts w:cstheme="minorHAnsi"/>
          <w:b/>
          <w:bCs/>
        </w:rPr>
      </w:pPr>
      <w:r>
        <w:rPr>
          <w:rFonts w:cstheme="minorHAnsi"/>
          <w:b/>
          <w:bCs/>
        </w:rPr>
        <w:t>Job Description</w:t>
      </w:r>
    </w:p>
    <w:p w14:paraId="606DCFF0" w14:textId="6146CE98" w:rsidR="00FA67D9" w:rsidRPr="002E3A80" w:rsidRDefault="005E2732" w:rsidP="004879EE">
      <w:pPr>
        <w:spacing w:after="0" w:line="240" w:lineRule="auto"/>
        <w:jc w:val="center"/>
        <w:rPr>
          <w:rFonts w:cstheme="minorHAnsi"/>
          <w:b/>
          <w:bCs/>
        </w:rPr>
      </w:pPr>
      <w:r>
        <w:rPr>
          <w:rFonts w:cstheme="minorHAnsi"/>
          <w:b/>
          <w:bCs/>
        </w:rPr>
        <w:t>Development Operations Coord</w:t>
      </w:r>
      <w:r w:rsidR="009C75FD">
        <w:rPr>
          <w:rFonts w:cstheme="minorHAnsi"/>
          <w:b/>
          <w:bCs/>
        </w:rPr>
        <w:t>ina</w:t>
      </w:r>
      <w:r>
        <w:rPr>
          <w:rFonts w:cstheme="minorHAnsi"/>
          <w:b/>
          <w:bCs/>
        </w:rPr>
        <w:t>tor</w:t>
      </w:r>
    </w:p>
    <w:p w14:paraId="2370AD16" w14:textId="77777777" w:rsidR="00FA67D9" w:rsidRPr="00FA67D9" w:rsidRDefault="00FA67D9" w:rsidP="004879EE">
      <w:pPr>
        <w:spacing w:after="0" w:line="240" w:lineRule="auto"/>
        <w:rPr>
          <w:rFonts w:cstheme="minorHAnsi"/>
        </w:rPr>
      </w:pPr>
    </w:p>
    <w:p w14:paraId="239970DF" w14:textId="23A375BB" w:rsidR="00EE01CB" w:rsidRPr="003845C0" w:rsidRDefault="003845C0" w:rsidP="004879EE">
      <w:pPr>
        <w:spacing w:after="0" w:line="240" w:lineRule="auto"/>
        <w:rPr>
          <w:rFonts w:cstheme="minorHAnsi"/>
          <w:b/>
          <w:bCs/>
        </w:rPr>
      </w:pPr>
      <w:r w:rsidRPr="003845C0">
        <w:rPr>
          <w:rFonts w:cstheme="minorHAnsi"/>
          <w:b/>
          <w:bCs/>
        </w:rPr>
        <w:t>About the Job</w:t>
      </w:r>
    </w:p>
    <w:p w14:paraId="7C34905A" w14:textId="77777777" w:rsidR="003845C0" w:rsidRPr="003845C0" w:rsidRDefault="003845C0" w:rsidP="004879EE">
      <w:pPr>
        <w:spacing w:after="0" w:line="240" w:lineRule="auto"/>
        <w:rPr>
          <w:rFonts w:cstheme="minorHAnsi"/>
          <w:b/>
          <w:bCs/>
        </w:rPr>
      </w:pPr>
    </w:p>
    <w:p w14:paraId="4DC5E117" w14:textId="77777777" w:rsidR="00EE01CB" w:rsidRDefault="00EE01CB" w:rsidP="004879EE">
      <w:pPr>
        <w:spacing w:after="0" w:line="240" w:lineRule="auto"/>
        <w:rPr>
          <w:rFonts w:cstheme="minorHAnsi"/>
          <w:b/>
          <w:bCs/>
        </w:rPr>
      </w:pPr>
      <w:r>
        <w:rPr>
          <w:rFonts w:cstheme="minorHAnsi"/>
          <w:b/>
          <w:bCs/>
        </w:rPr>
        <w:t>DEVELOPMENT OPERATIONS COORDINATOR</w:t>
      </w:r>
    </w:p>
    <w:p w14:paraId="643AF862" w14:textId="77777777" w:rsidR="00EE01CB" w:rsidRDefault="00EE01CB" w:rsidP="004879EE">
      <w:pPr>
        <w:spacing w:after="0" w:line="240" w:lineRule="auto"/>
        <w:rPr>
          <w:rFonts w:cstheme="minorHAnsi"/>
          <w:b/>
          <w:bCs/>
        </w:rPr>
      </w:pPr>
    </w:p>
    <w:p w14:paraId="21BB118E" w14:textId="77777777" w:rsidR="00EE01CB" w:rsidRDefault="00EE01CB" w:rsidP="004879EE">
      <w:pPr>
        <w:spacing w:after="0" w:line="240" w:lineRule="auto"/>
        <w:rPr>
          <w:rFonts w:cstheme="minorHAnsi"/>
          <w:b/>
          <w:bCs/>
        </w:rPr>
      </w:pPr>
      <w:r>
        <w:rPr>
          <w:rFonts w:cstheme="minorHAnsi"/>
          <w:b/>
          <w:bCs/>
        </w:rPr>
        <w:t>Classification: Hourly</w:t>
      </w:r>
    </w:p>
    <w:p w14:paraId="7D35545D" w14:textId="77777777" w:rsidR="00EE01CB" w:rsidRDefault="00EE01CB" w:rsidP="004879EE">
      <w:pPr>
        <w:spacing w:after="0" w:line="240" w:lineRule="auto"/>
        <w:rPr>
          <w:rFonts w:cstheme="minorHAnsi"/>
          <w:b/>
          <w:bCs/>
        </w:rPr>
      </w:pPr>
      <w:r>
        <w:rPr>
          <w:rFonts w:cstheme="minorHAnsi"/>
          <w:b/>
          <w:bCs/>
        </w:rPr>
        <w:t>Schedule: Full-time, non-exempt</w:t>
      </w:r>
    </w:p>
    <w:p w14:paraId="14255C0D" w14:textId="77777777" w:rsidR="00EE01CB" w:rsidRDefault="00EE01CB" w:rsidP="004879EE">
      <w:pPr>
        <w:spacing w:after="0" w:line="240" w:lineRule="auto"/>
        <w:rPr>
          <w:rFonts w:cstheme="minorHAnsi"/>
          <w:b/>
          <w:bCs/>
        </w:rPr>
      </w:pPr>
      <w:r>
        <w:rPr>
          <w:rFonts w:cstheme="minorHAnsi"/>
          <w:b/>
          <w:bCs/>
        </w:rPr>
        <w:t>Department: Development</w:t>
      </w:r>
    </w:p>
    <w:p w14:paraId="2F8A4C88" w14:textId="77777777" w:rsidR="00EE01CB" w:rsidRDefault="00EE01CB" w:rsidP="004879EE">
      <w:pPr>
        <w:spacing w:after="0" w:line="240" w:lineRule="auto"/>
        <w:rPr>
          <w:rFonts w:cstheme="minorHAnsi"/>
          <w:b/>
          <w:bCs/>
        </w:rPr>
      </w:pPr>
      <w:r>
        <w:rPr>
          <w:rFonts w:cstheme="minorHAnsi"/>
          <w:b/>
          <w:bCs/>
        </w:rPr>
        <w:t>Reports To: Director of Development</w:t>
      </w:r>
    </w:p>
    <w:p w14:paraId="31A1C80D" w14:textId="6A1DBAB2" w:rsidR="00EE01CB" w:rsidRPr="00EE01CB" w:rsidRDefault="00EE01CB" w:rsidP="00EE01CB">
      <w:pPr>
        <w:spacing w:after="0"/>
        <w:rPr>
          <w:rFonts w:cstheme="minorHAnsi"/>
        </w:rPr>
      </w:pPr>
      <w:r w:rsidRPr="00EE01CB">
        <w:rPr>
          <w:rFonts w:cstheme="minorHAnsi"/>
          <w:b/>
          <w:bCs/>
        </w:rPr>
        <w:t xml:space="preserve">Salary Range: </w:t>
      </w:r>
      <w:r w:rsidRPr="00EE01CB">
        <w:rPr>
          <w:rFonts w:cstheme="minorHAnsi"/>
        </w:rPr>
        <w:t>$21/hr ($43,680 annually) - $25/hr ($52,000 annually)</w:t>
      </w:r>
    </w:p>
    <w:p w14:paraId="71F62E48" w14:textId="77777777" w:rsidR="00EE01CB" w:rsidRDefault="00EE01CB" w:rsidP="004879EE">
      <w:pPr>
        <w:spacing w:after="0" w:line="240" w:lineRule="auto"/>
        <w:rPr>
          <w:rFonts w:cstheme="minorHAnsi"/>
          <w:b/>
          <w:bCs/>
        </w:rPr>
      </w:pPr>
    </w:p>
    <w:p w14:paraId="49A9022F" w14:textId="7115F21D" w:rsidR="00FA67D9" w:rsidRPr="002E3A80" w:rsidRDefault="000275A3" w:rsidP="004879EE">
      <w:pPr>
        <w:spacing w:after="0" w:line="240" w:lineRule="auto"/>
        <w:rPr>
          <w:rFonts w:cstheme="minorHAnsi"/>
          <w:b/>
          <w:bCs/>
        </w:rPr>
      </w:pPr>
      <w:r>
        <w:rPr>
          <w:rFonts w:cstheme="minorHAnsi"/>
          <w:b/>
          <w:bCs/>
        </w:rPr>
        <w:t>Job Summary</w:t>
      </w:r>
    </w:p>
    <w:p w14:paraId="73C5A368" w14:textId="60A6FDA5" w:rsidR="00FA67D9" w:rsidRPr="00FA67D9" w:rsidRDefault="00FA67D9" w:rsidP="004879EE">
      <w:pPr>
        <w:spacing w:after="0" w:line="240" w:lineRule="auto"/>
        <w:rPr>
          <w:rFonts w:cstheme="minorHAnsi"/>
        </w:rPr>
      </w:pPr>
      <w:r w:rsidRPr="00FA67D9">
        <w:rPr>
          <w:rFonts w:cstheme="minorHAnsi"/>
        </w:rPr>
        <w:t xml:space="preserve">The Development Operations Coordinator </w:t>
      </w:r>
      <w:r w:rsidR="00FD6BAD">
        <w:rPr>
          <w:rFonts w:cstheme="minorHAnsi"/>
        </w:rPr>
        <w:t xml:space="preserve">will be the </w:t>
      </w:r>
      <w:r w:rsidRPr="00FA67D9">
        <w:rPr>
          <w:rFonts w:cstheme="minorHAnsi"/>
        </w:rPr>
        <w:t xml:space="preserve">Tessitura </w:t>
      </w:r>
      <w:r w:rsidR="00FD6BAD">
        <w:rPr>
          <w:rFonts w:cstheme="minorHAnsi"/>
        </w:rPr>
        <w:t xml:space="preserve">power user for the Development department, be responsible for gift </w:t>
      </w:r>
      <w:r w:rsidR="00812AB9">
        <w:rPr>
          <w:rFonts w:cstheme="minorHAnsi"/>
        </w:rPr>
        <w:t>processing</w:t>
      </w:r>
      <w:r w:rsidR="00FD6BAD">
        <w:rPr>
          <w:rFonts w:cstheme="minorHAnsi"/>
        </w:rPr>
        <w:t xml:space="preserve">, </w:t>
      </w:r>
      <w:r w:rsidR="005A5804">
        <w:rPr>
          <w:rFonts w:cstheme="minorHAnsi"/>
        </w:rPr>
        <w:t xml:space="preserve">facilitate general departmental operations and </w:t>
      </w:r>
      <w:r w:rsidR="00FD6BAD">
        <w:rPr>
          <w:rFonts w:cstheme="minorHAnsi"/>
        </w:rPr>
        <w:t>provide</w:t>
      </w:r>
      <w:r w:rsidR="005A5804">
        <w:rPr>
          <w:rFonts w:cstheme="minorHAnsi"/>
        </w:rPr>
        <w:t xml:space="preserve"> </w:t>
      </w:r>
      <w:r w:rsidR="00FD6BAD">
        <w:rPr>
          <w:rFonts w:cstheme="minorHAnsi"/>
        </w:rPr>
        <w:t>annual fund and event support</w:t>
      </w:r>
      <w:r w:rsidR="00FD6BAD" w:rsidRPr="00812AB9">
        <w:rPr>
          <w:rFonts w:cstheme="minorHAnsi"/>
        </w:rPr>
        <w:t>.</w:t>
      </w:r>
    </w:p>
    <w:p w14:paraId="001AC0ED" w14:textId="77777777" w:rsidR="00FA67D9" w:rsidRPr="00FA67D9" w:rsidRDefault="00FA67D9" w:rsidP="004879EE">
      <w:pPr>
        <w:spacing w:after="0" w:line="240" w:lineRule="auto"/>
        <w:rPr>
          <w:rFonts w:cstheme="minorHAnsi"/>
        </w:rPr>
      </w:pPr>
    </w:p>
    <w:p w14:paraId="1D67E631" w14:textId="3159BA3B" w:rsidR="00FA67D9" w:rsidRPr="00CF072A" w:rsidRDefault="00B41AC6" w:rsidP="004879EE">
      <w:pPr>
        <w:spacing w:after="0" w:line="240" w:lineRule="auto"/>
        <w:rPr>
          <w:rFonts w:cstheme="minorHAnsi"/>
          <w:b/>
          <w:bCs/>
        </w:rPr>
      </w:pPr>
      <w:r>
        <w:rPr>
          <w:rFonts w:cstheme="minorHAnsi"/>
          <w:b/>
          <w:bCs/>
        </w:rPr>
        <w:t>Summary of Essential Job Functions</w:t>
      </w:r>
    </w:p>
    <w:p w14:paraId="35F6B215" w14:textId="77777777" w:rsidR="00FA67D9" w:rsidRPr="00FA67D9" w:rsidRDefault="00FA67D9" w:rsidP="004879EE">
      <w:pPr>
        <w:spacing w:after="0" w:line="240" w:lineRule="auto"/>
        <w:rPr>
          <w:rFonts w:cstheme="minorHAnsi"/>
        </w:rPr>
      </w:pPr>
    </w:p>
    <w:p w14:paraId="43EB31EA" w14:textId="2F7BE6B3" w:rsidR="00812AB9" w:rsidRPr="00341A91" w:rsidRDefault="00812AB9" w:rsidP="004879EE">
      <w:pPr>
        <w:spacing w:after="0" w:line="240" w:lineRule="auto"/>
        <w:rPr>
          <w:rFonts w:cstheme="minorHAnsi"/>
          <w:b/>
          <w:bCs/>
        </w:rPr>
      </w:pPr>
      <w:r w:rsidRPr="00341A91">
        <w:rPr>
          <w:rFonts w:cstheme="minorHAnsi"/>
          <w:b/>
          <w:bCs/>
        </w:rPr>
        <w:t xml:space="preserve">Database </w:t>
      </w:r>
      <w:r w:rsidR="001502EE" w:rsidRPr="00341A91">
        <w:rPr>
          <w:rFonts w:cstheme="minorHAnsi"/>
          <w:b/>
          <w:bCs/>
        </w:rPr>
        <w:t>Management</w:t>
      </w:r>
    </w:p>
    <w:p w14:paraId="6E36B549" w14:textId="15F69703" w:rsidR="004879EE" w:rsidRPr="00BA046B" w:rsidRDefault="00270B87" w:rsidP="004879EE">
      <w:pPr>
        <w:pStyle w:val="ListParagraph"/>
        <w:numPr>
          <w:ilvl w:val="0"/>
          <w:numId w:val="1"/>
        </w:numPr>
        <w:spacing w:after="0" w:line="240" w:lineRule="auto"/>
        <w:rPr>
          <w:rFonts w:cstheme="minorHAnsi"/>
        </w:rPr>
      </w:pPr>
      <w:r w:rsidRPr="004A4368">
        <w:rPr>
          <w:rFonts w:cstheme="minorHAnsi"/>
        </w:rPr>
        <w:t xml:space="preserve">Manage the Tessitura database </w:t>
      </w:r>
      <w:r w:rsidR="004A4368" w:rsidRPr="004A4368">
        <w:rPr>
          <w:rFonts w:cstheme="minorHAnsi"/>
        </w:rPr>
        <w:t>for Development</w:t>
      </w:r>
      <w:r w:rsidR="004879EE">
        <w:rPr>
          <w:rFonts w:cstheme="minorHAnsi"/>
        </w:rPr>
        <w:t>,</w:t>
      </w:r>
      <w:r w:rsidR="004A4368" w:rsidRPr="004A4368">
        <w:rPr>
          <w:rFonts w:cstheme="minorHAnsi"/>
        </w:rPr>
        <w:t xml:space="preserve"> create</w:t>
      </w:r>
      <w:r w:rsidRPr="004A4368">
        <w:rPr>
          <w:rFonts w:cstheme="minorHAnsi"/>
        </w:rPr>
        <w:t xml:space="preserve"> campaigns</w:t>
      </w:r>
      <w:r w:rsidR="00F366AF">
        <w:rPr>
          <w:rFonts w:cstheme="minorHAnsi"/>
        </w:rPr>
        <w:t xml:space="preserve"> </w:t>
      </w:r>
      <w:r w:rsidR="004A4368" w:rsidRPr="004A4368">
        <w:rPr>
          <w:rFonts w:cstheme="minorHAnsi"/>
        </w:rPr>
        <w:t>and</w:t>
      </w:r>
      <w:r w:rsidR="004879EE">
        <w:rPr>
          <w:rFonts w:cstheme="minorHAnsi"/>
        </w:rPr>
        <w:t xml:space="preserve"> s</w:t>
      </w:r>
      <w:r w:rsidRPr="004A4368">
        <w:rPr>
          <w:rFonts w:cstheme="minorHAnsi"/>
        </w:rPr>
        <w:t>ource codes</w:t>
      </w:r>
    </w:p>
    <w:p w14:paraId="2C8B5262" w14:textId="09F7A1FA" w:rsidR="00793639" w:rsidRDefault="00270B87" w:rsidP="004879EE">
      <w:pPr>
        <w:pStyle w:val="ListParagraph"/>
        <w:numPr>
          <w:ilvl w:val="0"/>
          <w:numId w:val="1"/>
        </w:numPr>
        <w:spacing w:after="0" w:line="240" w:lineRule="auto"/>
        <w:rPr>
          <w:rFonts w:cstheme="minorHAnsi"/>
        </w:rPr>
      </w:pPr>
      <w:r>
        <w:rPr>
          <w:rFonts w:cstheme="minorHAnsi"/>
        </w:rPr>
        <w:t>Generate donor list</w:t>
      </w:r>
      <w:r w:rsidR="00341A91">
        <w:rPr>
          <w:rFonts w:cstheme="minorHAnsi"/>
        </w:rPr>
        <w:t xml:space="preserve">s </w:t>
      </w:r>
      <w:r w:rsidR="00793639">
        <w:rPr>
          <w:rFonts w:cstheme="minorHAnsi"/>
        </w:rPr>
        <w:t xml:space="preserve">for </w:t>
      </w:r>
      <w:r w:rsidR="004A4368">
        <w:rPr>
          <w:rFonts w:cstheme="minorHAnsi"/>
        </w:rPr>
        <w:t xml:space="preserve">benefit fulfillment, </w:t>
      </w:r>
      <w:r w:rsidR="004879EE">
        <w:rPr>
          <w:rFonts w:cstheme="minorHAnsi"/>
        </w:rPr>
        <w:t xml:space="preserve">campaigns, </w:t>
      </w:r>
      <w:r w:rsidR="00793639">
        <w:rPr>
          <w:rFonts w:cstheme="minorHAnsi"/>
        </w:rPr>
        <w:t>playbill</w:t>
      </w:r>
      <w:r w:rsidR="004E73AB">
        <w:rPr>
          <w:rFonts w:cstheme="minorHAnsi"/>
        </w:rPr>
        <w:t>s</w:t>
      </w:r>
      <w:r w:rsidR="00C622E9">
        <w:rPr>
          <w:rFonts w:cstheme="minorHAnsi"/>
        </w:rPr>
        <w:t>, website</w:t>
      </w:r>
      <w:r w:rsidR="004E73AB">
        <w:rPr>
          <w:rFonts w:cstheme="minorHAnsi"/>
        </w:rPr>
        <w:t xml:space="preserve"> </w:t>
      </w:r>
      <w:r w:rsidR="00793639">
        <w:rPr>
          <w:rFonts w:cstheme="minorHAnsi"/>
        </w:rPr>
        <w:t xml:space="preserve">and other </w:t>
      </w:r>
      <w:r w:rsidR="00F366AF">
        <w:rPr>
          <w:rFonts w:cstheme="minorHAnsi"/>
        </w:rPr>
        <w:t>projects</w:t>
      </w:r>
    </w:p>
    <w:p w14:paraId="0C205419" w14:textId="2E15F328" w:rsidR="00270B87" w:rsidRPr="00793639" w:rsidRDefault="004E73AB" w:rsidP="004879EE">
      <w:pPr>
        <w:pStyle w:val="ListParagraph"/>
        <w:numPr>
          <w:ilvl w:val="0"/>
          <w:numId w:val="1"/>
        </w:numPr>
        <w:spacing w:after="0" w:line="240" w:lineRule="auto"/>
        <w:rPr>
          <w:rFonts w:cstheme="minorHAnsi"/>
        </w:rPr>
      </w:pPr>
      <w:r>
        <w:rPr>
          <w:rFonts w:cstheme="minorHAnsi"/>
        </w:rPr>
        <w:t>C</w:t>
      </w:r>
      <w:r w:rsidR="00341A91">
        <w:rPr>
          <w:rFonts w:cstheme="minorHAnsi"/>
        </w:rPr>
        <w:t xml:space="preserve">reate </w:t>
      </w:r>
      <w:r w:rsidR="00793639">
        <w:rPr>
          <w:rFonts w:cstheme="minorHAnsi"/>
        </w:rPr>
        <w:t xml:space="preserve">monthly donor </w:t>
      </w:r>
      <w:r w:rsidR="00341A91">
        <w:rPr>
          <w:rFonts w:cstheme="minorHAnsi"/>
        </w:rPr>
        <w:t xml:space="preserve">trend </w:t>
      </w:r>
      <w:r w:rsidR="00793639" w:rsidRPr="00793639">
        <w:rPr>
          <w:rFonts w:cstheme="minorHAnsi"/>
        </w:rPr>
        <w:t>reports</w:t>
      </w:r>
    </w:p>
    <w:p w14:paraId="5EF2992A" w14:textId="4F261AC4" w:rsidR="00793639" w:rsidRDefault="00793639" w:rsidP="004879EE">
      <w:pPr>
        <w:pStyle w:val="ListParagraph"/>
        <w:numPr>
          <w:ilvl w:val="0"/>
          <w:numId w:val="1"/>
        </w:numPr>
        <w:spacing w:after="0" w:line="240" w:lineRule="auto"/>
        <w:rPr>
          <w:rFonts w:cstheme="minorHAnsi"/>
        </w:rPr>
      </w:pPr>
      <w:r>
        <w:rPr>
          <w:rFonts w:cstheme="minorHAnsi"/>
        </w:rPr>
        <w:t>Ensure database accuracy and integrity by updating donor information</w:t>
      </w:r>
      <w:r w:rsidR="00341A91">
        <w:rPr>
          <w:rFonts w:cstheme="minorHAnsi"/>
        </w:rPr>
        <w:t xml:space="preserve"> in a timely manner</w:t>
      </w:r>
    </w:p>
    <w:p w14:paraId="3AAD8BD3" w14:textId="48C24C42" w:rsidR="00793639" w:rsidRDefault="00793639" w:rsidP="004879EE">
      <w:pPr>
        <w:spacing w:after="0" w:line="240" w:lineRule="auto"/>
        <w:rPr>
          <w:rFonts w:cstheme="minorHAnsi"/>
        </w:rPr>
      </w:pPr>
    </w:p>
    <w:p w14:paraId="541A8E0B" w14:textId="445CF504" w:rsidR="00FA67D9" w:rsidRPr="00C622E9" w:rsidRDefault="00CF072A" w:rsidP="004879EE">
      <w:pPr>
        <w:spacing w:after="0" w:line="240" w:lineRule="auto"/>
        <w:rPr>
          <w:rFonts w:cstheme="minorHAnsi"/>
          <w:b/>
          <w:bCs/>
        </w:rPr>
      </w:pPr>
      <w:r w:rsidRPr="00C622E9">
        <w:rPr>
          <w:rFonts w:cstheme="minorHAnsi"/>
          <w:b/>
          <w:bCs/>
        </w:rPr>
        <w:t xml:space="preserve">Gift </w:t>
      </w:r>
      <w:r w:rsidR="004E73AB" w:rsidRPr="00C622E9">
        <w:rPr>
          <w:rFonts w:cstheme="minorHAnsi"/>
          <w:b/>
          <w:bCs/>
        </w:rPr>
        <w:t>Administration</w:t>
      </w:r>
    </w:p>
    <w:p w14:paraId="6309D5FC" w14:textId="49C70A05" w:rsidR="00793639" w:rsidRDefault="00C622E9" w:rsidP="004879EE">
      <w:pPr>
        <w:pStyle w:val="ListParagraph"/>
        <w:numPr>
          <w:ilvl w:val="0"/>
          <w:numId w:val="1"/>
        </w:numPr>
        <w:spacing w:after="0" w:line="240" w:lineRule="auto"/>
        <w:rPr>
          <w:rFonts w:cstheme="minorHAnsi"/>
        </w:rPr>
      </w:pPr>
      <w:r>
        <w:rPr>
          <w:rFonts w:cstheme="minorHAnsi"/>
        </w:rPr>
        <w:t>Serve as a primary contact to ensure donor intent and proper coding of gifts</w:t>
      </w:r>
    </w:p>
    <w:p w14:paraId="0020387E" w14:textId="7C0DA5B8" w:rsidR="00C622E9" w:rsidRPr="00BA046B" w:rsidRDefault="00C622E9" w:rsidP="004879EE">
      <w:pPr>
        <w:pStyle w:val="ListParagraph"/>
        <w:numPr>
          <w:ilvl w:val="0"/>
          <w:numId w:val="1"/>
        </w:numPr>
        <w:spacing w:after="0" w:line="240" w:lineRule="auto"/>
        <w:rPr>
          <w:rFonts w:cstheme="minorHAnsi"/>
        </w:rPr>
      </w:pPr>
      <w:r>
        <w:rPr>
          <w:rFonts w:cstheme="minorHAnsi"/>
        </w:rPr>
        <w:t>Serve as a backup for annual fund processing</w:t>
      </w:r>
    </w:p>
    <w:p w14:paraId="31CA1A63" w14:textId="77777777" w:rsidR="0080156C" w:rsidRPr="00C622E9" w:rsidRDefault="0080156C" w:rsidP="0080156C">
      <w:pPr>
        <w:pStyle w:val="ListParagraph"/>
        <w:numPr>
          <w:ilvl w:val="0"/>
          <w:numId w:val="1"/>
        </w:numPr>
        <w:spacing w:after="0" w:line="240" w:lineRule="auto"/>
        <w:rPr>
          <w:rFonts w:cstheme="minorHAnsi"/>
        </w:rPr>
      </w:pPr>
      <w:r>
        <w:rPr>
          <w:rFonts w:cstheme="minorHAnsi"/>
        </w:rPr>
        <w:t>Maintain an up-to-date understanding of gift policies, operational procedures and best practices</w:t>
      </w:r>
    </w:p>
    <w:p w14:paraId="705AFC51" w14:textId="7182A348" w:rsidR="0080156C" w:rsidRDefault="0080156C" w:rsidP="0080156C">
      <w:pPr>
        <w:pStyle w:val="ListParagraph"/>
        <w:numPr>
          <w:ilvl w:val="0"/>
          <w:numId w:val="1"/>
        </w:numPr>
        <w:spacing w:after="0" w:line="240" w:lineRule="auto"/>
        <w:rPr>
          <w:rFonts w:cstheme="minorHAnsi"/>
        </w:rPr>
      </w:pPr>
      <w:r>
        <w:rPr>
          <w:rFonts w:cstheme="minorHAnsi"/>
        </w:rPr>
        <w:t>Support Finance with revenue and expense reconciliation</w:t>
      </w:r>
      <w:r w:rsidR="00BF412A">
        <w:rPr>
          <w:rFonts w:cstheme="minorHAnsi"/>
        </w:rPr>
        <w:t>s</w:t>
      </w:r>
    </w:p>
    <w:p w14:paraId="6F23F50A" w14:textId="1498BBB6" w:rsidR="00C622E9" w:rsidRPr="00BA046B" w:rsidRDefault="00C622E9" w:rsidP="004879EE">
      <w:pPr>
        <w:pStyle w:val="ListParagraph"/>
        <w:numPr>
          <w:ilvl w:val="0"/>
          <w:numId w:val="1"/>
        </w:numPr>
        <w:spacing w:after="0" w:line="240" w:lineRule="auto"/>
        <w:rPr>
          <w:rFonts w:cstheme="minorHAnsi"/>
        </w:rPr>
      </w:pPr>
      <w:r w:rsidRPr="00BA046B">
        <w:rPr>
          <w:rFonts w:cstheme="minorHAnsi"/>
        </w:rPr>
        <w:t xml:space="preserve">Generate invoices for </w:t>
      </w:r>
      <w:r>
        <w:rPr>
          <w:rFonts w:cstheme="minorHAnsi"/>
        </w:rPr>
        <w:t>sponsorships</w:t>
      </w:r>
      <w:r w:rsidR="00EA5A76">
        <w:rPr>
          <w:rFonts w:cstheme="minorHAnsi"/>
        </w:rPr>
        <w:t>, as needed</w:t>
      </w:r>
    </w:p>
    <w:p w14:paraId="5D159D88" w14:textId="494977FB" w:rsidR="00C622E9" w:rsidRDefault="00EA5A76" w:rsidP="004879EE">
      <w:pPr>
        <w:pStyle w:val="ListParagraph"/>
        <w:numPr>
          <w:ilvl w:val="0"/>
          <w:numId w:val="1"/>
        </w:numPr>
        <w:spacing w:after="0" w:line="240" w:lineRule="auto"/>
        <w:rPr>
          <w:rFonts w:cstheme="minorHAnsi"/>
        </w:rPr>
      </w:pPr>
      <w:r>
        <w:rPr>
          <w:rFonts w:cstheme="minorHAnsi"/>
        </w:rPr>
        <w:t xml:space="preserve">Backup for </w:t>
      </w:r>
      <w:r w:rsidR="004A4368">
        <w:rPr>
          <w:rFonts w:cstheme="minorHAnsi"/>
        </w:rPr>
        <w:t>Donor Services Coordinator tasks</w:t>
      </w:r>
    </w:p>
    <w:p w14:paraId="5E5BB69A" w14:textId="77777777" w:rsidR="002E19D4" w:rsidRDefault="002E19D4" w:rsidP="0080156C">
      <w:pPr>
        <w:spacing w:after="0" w:line="240" w:lineRule="auto"/>
        <w:rPr>
          <w:rFonts w:cstheme="minorHAnsi"/>
        </w:rPr>
      </w:pPr>
    </w:p>
    <w:p w14:paraId="2E732E99" w14:textId="57388BD5" w:rsidR="0080156C" w:rsidRPr="00270B87" w:rsidRDefault="005A5804" w:rsidP="0080156C">
      <w:pPr>
        <w:spacing w:after="0" w:line="240" w:lineRule="auto"/>
        <w:rPr>
          <w:rFonts w:cstheme="minorHAnsi"/>
          <w:b/>
          <w:bCs/>
        </w:rPr>
      </w:pPr>
      <w:r>
        <w:rPr>
          <w:rFonts w:cstheme="minorHAnsi"/>
          <w:b/>
          <w:bCs/>
        </w:rPr>
        <w:t xml:space="preserve">Departmental </w:t>
      </w:r>
      <w:r w:rsidR="0080156C">
        <w:rPr>
          <w:rFonts w:cstheme="minorHAnsi"/>
          <w:b/>
          <w:bCs/>
        </w:rPr>
        <w:t>Operations</w:t>
      </w:r>
    </w:p>
    <w:p w14:paraId="13CF7422" w14:textId="77777777" w:rsidR="0080156C" w:rsidRDefault="0080156C" w:rsidP="0080156C">
      <w:pPr>
        <w:pStyle w:val="ListParagraph"/>
        <w:numPr>
          <w:ilvl w:val="0"/>
          <w:numId w:val="6"/>
        </w:numPr>
        <w:spacing w:after="0" w:line="240" w:lineRule="auto"/>
        <w:rPr>
          <w:rFonts w:cstheme="minorHAnsi"/>
        </w:rPr>
      </w:pPr>
      <w:r>
        <w:rPr>
          <w:rFonts w:cstheme="minorHAnsi"/>
        </w:rPr>
        <w:t xml:space="preserve">Manage </w:t>
      </w:r>
      <w:r w:rsidRPr="00BA046B">
        <w:rPr>
          <w:rFonts w:cstheme="minorHAnsi"/>
        </w:rPr>
        <w:t xml:space="preserve">the </w:t>
      </w:r>
      <w:r>
        <w:rPr>
          <w:rFonts w:cstheme="minorHAnsi"/>
        </w:rPr>
        <w:t>Development calendar that includes marketing deliverables, donor obligations, donor lounge shifts and department time off</w:t>
      </w:r>
    </w:p>
    <w:p w14:paraId="18A6F9F2" w14:textId="77777777" w:rsidR="0080156C" w:rsidRDefault="0080156C" w:rsidP="0080156C">
      <w:pPr>
        <w:pStyle w:val="ListParagraph"/>
        <w:numPr>
          <w:ilvl w:val="0"/>
          <w:numId w:val="6"/>
        </w:numPr>
        <w:spacing w:after="0" w:line="240" w:lineRule="auto"/>
        <w:rPr>
          <w:rFonts w:cstheme="minorHAnsi"/>
        </w:rPr>
      </w:pPr>
      <w:r>
        <w:rPr>
          <w:rFonts w:cstheme="minorHAnsi"/>
        </w:rPr>
        <w:t>Assist with concierge ticket service</w:t>
      </w:r>
    </w:p>
    <w:p w14:paraId="58CF783A" w14:textId="77777777" w:rsidR="0080156C" w:rsidRPr="00683557" w:rsidRDefault="0080156C" w:rsidP="0080156C">
      <w:pPr>
        <w:pStyle w:val="ListParagraph"/>
        <w:numPr>
          <w:ilvl w:val="0"/>
          <w:numId w:val="6"/>
        </w:numPr>
        <w:spacing w:after="0" w:line="240" w:lineRule="auto"/>
        <w:rPr>
          <w:rFonts w:cstheme="minorHAnsi"/>
        </w:rPr>
      </w:pPr>
      <w:r>
        <w:rPr>
          <w:rFonts w:cstheme="minorHAnsi"/>
        </w:rPr>
        <w:t>R</w:t>
      </w:r>
      <w:r w:rsidRPr="00683557">
        <w:rPr>
          <w:rFonts w:cstheme="minorHAnsi"/>
        </w:rPr>
        <w:t>esearch</w:t>
      </w:r>
      <w:r>
        <w:rPr>
          <w:rFonts w:cstheme="minorHAnsi"/>
        </w:rPr>
        <w:t xml:space="preserve"> grant </w:t>
      </w:r>
      <w:r w:rsidRPr="00683557">
        <w:rPr>
          <w:rFonts w:cstheme="minorHAnsi"/>
        </w:rPr>
        <w:t>proposals</w:t>
      </w:r>
    </w:p>
    <w:p w14:paraId="2A443591" w14:textId="77777777" w:rsidR="0080156C" w:rsidRPr="00BA046B" w:rsidRDefault="0080156C" w:rsidP="0080156C">
      <w:pPr>
        <w:pStyle w:val="ListParagraph"/>
        <w:numPr>
          <w:ilvl w:val="0"/>
          <w:numId w:val="6"/>
        </w:numPr>
        <w:spacing w:after="0" w:line="240" w:lineRule="auto"/>
        <w:rPr>
          <w:rFonts w:cstheme="minorHAnsi"/>
        </w:rPr>
      </w:pPr>
      <w:r>
        <w:rPr>
          <w:rFonts w:cstheme="minorHAnsi"/>
        </w:rPr>
        <w:t>Occasional back-up for front desk coverage</w:t>
      </w:r>
    </w:p>
    <w:p w14:paraId="2E6DF997" w14:textId="77777777" w:rsidR="0080156C" w:rsidRPr="00FA67D9" w:rsidRDefault="0080156C" w:rsidP="0080156C">
      <w:pPr>
        <w:spacing w:after="0" w:line="240" w:lineRule="auto"/>
        <w:rPr>
          <w:rFonts w:cstheme="minorHAnsi"/>
        </w:rPr>
      </w:pPr>
    </w:p>
    <w:p w14:paraId="7B88A2B6" w14:textId="5DA0EB8B" w:rsidR="00FA67D9" w:rsidRPr="008F69C1" w:rsidRDefault="0092117E" w:rsidP="004879EE">
      <w:pPr>
        <w:spacing w:after="0" w:line="240" w:lineRule="auto"/>
        <w:rPr>
          <w:rFonts w:cstheme="minorHAnsi"/>
          <w:b/>
          <w:bCs/>
        </w:rPr>
      </w:pPr>
      <w:r w:rsidRPr="008F69C1">
        <w:rPr>
          <w:rFonts w:cstheme="minorHAnsi"/>
          <w:b/>
          <w:bCs/>
        </w:rPr>
        <w:t>Event Support</w:t>
      </w:r>
    </w:p>
    <w:p w14:paraId="1F9F45FE" w14:textId="1DFF44E8" w:rsidR="00137D35" w:rsidRDefault="00137D35" w:rsidP="004879EE">
      <w:pPr>
        <w:pStyle w:val="ListParagraph"/>
        <w:numPr>
          <w:ilvl w:val="0"/>
          <w:numId w:val="7"/>
        </w:numPr>
        <w:spacing w:after="0" w:line="240" w:lineRule="auto"/>
        <w:rPr>
          <w:rFonts w:cstheme="minorHAnsi"/>
        </w:rPr>
      </w:pPr>
      <w:r>
        <w:rPr>
          <w:rFonts w:cstheme="minorHAnsi"/>
        </w:rPr>
        <w:t xml:space="preserve">Support the Director of Development with all aspects of the </w:t>
      </w:r>
      <w:r w:rsidR="00F366AF">
        <w:rPr>
          <w:rFonts w:cstheme="minorHAnsi"/>
        </w:rPr>
        <w:t>annual fundraising event</w:t>
      </w:r>
    </w:p>
    <w:p w14:paraId="6F73564F" w14:textId="2FECC81F" w:rsidR="008F69C1" w:rsidRDefault="00137D35" w:rsidP="004879EE">
      <w:pPr>
        <w:pStyle w:val="ListParagraph"/>
        <w:numPr>
          <w:ilvl w:val="0"/>
          <w:numId w:val="7"/>
        </w:numPr>
        <w:spacing w:after="0" w:line="240" w:lineRule="auto"/>
        <w:rPr>
          <w:rFonts w:cstheme="minorHAnsi"/>
        </w:rPr>
      </w:pPr>
      <w:r>
        <w:rPr>
          <w:rFonts w:cstheme="minorHAnsi"/>
        </w:rPr>
        <w:t xml:space="preserve">Help plan and attend </w:t>
      </w:r>
      <w:r w:rsidR="005E7DB2">
        <w:rPr>
          <w:rFonts w:cstheme="minorHAnsi"/>
        </w:rPr>
        <w:t>stewardship events</w:t>
      </w:r>
    </w:p>
    <w:p w14:paraId="12BBAD67" w14:textId="77777777" w:rsidR="0080156C" w:rsidRDefault="0080156C" w:rsidP="0080156C">
      <w:pPr>
        <w:pStyle w:val="ListParagraph"/>
        <w:numPr>
          <w:ilvl w:val="0"/>
          <w:numId w:val="7"/>
        </w:numPr>
        <w:spacing w:after="0" w:line="240" w:lineRule="auto"/>
        <w:rPr>
          <w:rFonts w:cstheme="minorHAnsi"/>
        </w:rPr>
      </w:pPr>
      <w:r>
        <w:rPr>
          <w:rFonts w:cstheme="minorHAnsi"/>
        </w:rPr>
        <w:t xml:space="preserve">Serve </w:t>
      </w:r>
      <w:r w:rsidRPr="00BA046B">
        <w:rPr>
          <w:rFonts w:cstheme="minorHAnsi"/>
        </w:rPr>
        <w:t xml:space="preserve">as </w:t>
      </w:r>
      <w:r>
        <w:rPr>
          <w:rFonts w:cstheme="minorHAnsi"/>
        </w:rPr>
        <w:t xml:space="preserve">a donor lounge </w:t>
      </w:r>
      <w:r w:rsidRPr="00BA046B">
        <w:rPr>
          <w:rFonts w:cstheme="minorHAnsi"/>
        </w:rPr>
        <w:t xml:space="preserve">host for selected </w:t>
      </w:r>
      <w:r>
        <w:rPr>
          <w:rFonts w:cstheme="minorHAnsi"/>
        </w:rPr>
        <w:t xml:space="preserve">show </w:t>
      </w:r>
      <w:r w:rsidRPr="00BA046B">
        <w:rPr>
          <w:rFonts w:cstheme="minorHAnsi"/>
        </w:rPr>
        <w:t>performances</w:t>
      </w:r>
    </w:p>
    <w:p w14:paraId="63B1459F" w14:textId="66EAF4E0" w:rsidR="005E7DB2" w:rsidRDefault="005E7DB2" w:rsidP="004879EE">
      <w:pPr>
        <w:pStyle w:val="ListParagraph"/>
        <w:numPr>
          <w:ilvl w:val="0"/>
          <w:numId w:val="7"/>
        </w:numPr>
        <w:spacing w:after="0" w:line="240" w:lineRule="auto"/>
        <w:rPr>
          <w:rFonts w:cstheme="minorHAnsi"/>
        </w:rPr>
      </w:pPr>
      <w:r>
        <w:rPr>
          <w:rFonts w:cstheme="minorHAnsi"/>
        </w:rPr>
        <w:t>Co-manage RSVP lists with the Development staff</w:t>
      </w:r>
    </w:p>
    <w:p w14:paraId="3459ED48" w14:textId="77777777" w:rsidR="004879EE" w:rsidRDefault="004879EE" w:rsidP="004879EE">
      <w:pPr>
        <w:spacing w:after="0" w:line="240" w:lineRule="auto"/>
        <w:rPr>
          <w:rFonts w:cstheme="minorHAnsi"/>
          <w:b/>
          <w:bCs/>
        </w:rPr>
      </w:pPr>
    </w:p>
    <w:p w14:paraId="651C6878" w14:textId="7969E7A9" w:rsidR="00FA67D9" w:rsidRPr="00BD07F9" w:rsidRDefault="00B41AC6" w:rsidP="004879EE">
      <w:pPr>
        <w:spacing w:after="0" w:line="240" w:lineRule="auto"/>
        <w:rPr>
          <w:rFonts w:cstheme="minorHAnsi"/>
          <w:b/>
          <w:bCs/>
        </w:rPr>
      </w:pPr>
      <w:r>
        <w:rPr>
          <w:rFonts w:cstheme="minorHAnsi"/>
          <w:b/>
          <w:bCs/>
        </w:rPr>
        <w:t xml:space="preserve">Job Specification of </w:t>
      </w:r>
      <w:r w:rsidR="00D02863">
        <w:rPr>
          <w:rFonts w:cstheme="minorHAnsi"/>
          <w:b/>
          <w:bCs/>
        </w:rPr>
        <w:t>Development Operations Coordinator</w:t>
      </w:r>
    </w:p>
    <w:p w14:paraId="39E73D5F" w14:textId="26B1586C" w:rsidR="001502EE" w:rsidRDefault="00BD07F9" w:rsidP="004879EE">
      <w:pPr>
        <w:pStyle w:val="ListParagraph"/>
        <w:numPr>
          <w:ilvl w:val="0"/>
          <w:numId w:val="4"/>
        </w:numPr>
        <w:spacing w:after="0" w:line="240" w:lineRule="auto"/>
        <w:rPr>
          <w:rFonts w:cstheme="minorHAnsi"/>
        </w:rPr>
      </w:pPr>
      <w:r>
        <w:rPr>
          <w:rFonts w:cstheme="minorHAnsi"/>
        </w:rPr>
        <w:t xml:space="preserve">Two-plus </w:t>
      </w:r>
      <w:r w:rsidR="001502EE">
        <w:rPr>
          <w:rFonts w:cstheme="minorHAnsi"/>
        </w:rPr>
        <w:t xml:space="preserve">years of donor relations </w:t>
      </w:r>
      <w:r w:rsidR="00447DDD">
        <w:rPr>
          <w:rFonts w:cstheme="minorHAnsi"/>
        </w:rPr>
        <w:t xml:space="preserve">and gift processing </w:t>
      </w:r>
      <w:r w:rsidR="001502EE">
        <w:rPr>
          <w:rFonts w:cstheme="minorHAnsi"/>
        </w:rPr>
        <w:t>exp</w:t>
      </w:r>
      <w:r w:rsidR="00447DDD">
        <w:rPr>
          <w:rFonts w:cstheme="minorHAnsi"/>
        </w:rPr>
        <w:t>e</w:t>
      </w:r>
      <w:r w:rsidR="001502EE">
        <w:rPr>
          <w:rFonts w:cstheme="minorHAnsi"/>
        </w:rPr>
        <w:t>rience, preferably for a nonprofit</w:t>
      </w:r>
    </w:p>
    <w:p w14:paraId="01E9C49D" w14:textId="68779230" w:rsidR="00FA67D9" w:rsidRPr="00BA046B" w:rsidRDefault="00BD07F9" w:rsidP="004879EE">
      <w:pPr>
        <w:pStyle w:val="ListParagraph"/>
        <w:numPr>
          <w:ilvl w:val="0"/>
          <w:numId w:val="4"/>
        </w:numPr>
        <w:spacing w:after="0" w:line="240" w:lineRule="auto"/>
        <w:rPr>
          <w:rFonts w:cstheme="minorHAnsi"/>
        </w:rPr>
      </w:pPr>
      <w:r>
        <w:rPr>
          <w:rFonts w:cstheme="minorHAnsi"/>
        </w:rPr>
        <w:t xml:space="preserve">Two-plus </w:t>
      </w:r>
      <w:r w:rsidR="00447DDD">
        <w:rPr>
          <w:rFonts w:cstheme="minorHAnsi"/>
        </w:rPr>
        <w:t xml:space="preserve">years of </w:t>
      </w:r>
      <w:r>
        <w:rPr>
          <w:rFonts w:cstheme="minorHAnsi"/>
        </w:rPr>
        <w:t xml:space="preserve">CRM </w:t>
      </w:r>
      <w:r w:rsidR="00FA67D9" w:rsidRPr="00BA046B">
        <w:rPr>
          <w:rFonts w:cstheme="minorHAnsi"/>
        </w:rPr>
        <w:t xml:space="preserve">database </w:t>
      </w:r>
      <w:r w:rsidR="00447DDD">
        <w:rPr>
          <w:rFonts w:cstheme="minorHAnsi"/>
        </w:rPr>
        <w:t>experience</w:t>
      </w:r>
      <w:r>
        <w:rPr>
          <w:rFonts w:cstheme="minorHAnsi"/>
        </w:rPr>
        <w:t xml:space="preserve"> required</w:t>
      </w:r>
      <w:r w:rsidR="00FA67D9" w:rsidRPr="00BA046B">
        <w:rPr>
          <w:rFonts w:cstheme="minorHAnsi"/>
        </w:rPr>
        <w:t xml:space="preserve">, preferably </w:t>
      </w:r>
      <w:r w:rsidR="00447DDD">
        <w:rPr>
          <w:rFonts w:cstheme="minorHAnsi"/>
        </w:rPr>
        <w:t xml:space="preserve">with </w:t>
      </w:r>
      <w:r w:rsidR="00FA67D9" w:rsidRPr="00BA046B">
        <w:rPr>
          <w:rFonts w:cstheme="minorHAnsi"/>
        </w:rPr>
        <w:t>Tessitura</w:t>
      </w:r>
    </w:p>
    <w:p w14:paraId="50719F2C" w14:textId="02E5317C" w:rsidR="006C6E6C" w:rsidRDefault="006C6E6C" w:rsidP="006C6E6C">
      <w:pPr>
        <w:pStyle w:val="ListParagraph"/>
        <w:numPr>
          <w:ilvl w:val="0"/>
          <w:numId w:val="4"/>
        </w:numPr>
        <w:spacing w:after="0" w:line="240" w:lineRule="auto"/>
        <w:rPr>
          <w:rFonts w:cstheme="minorHAnsi"/>
        </w:rPr>
      </w:pPr>
      <w:r>
        <w:rPr>
          <w:rFonts w:cstheme="minorHAnsi"/>
        </w:rPr>
        <w:t xml:space="preserve">Knowledge of </w:t>
      </w:r>
      <w:r w:rsidRPr="00D02863">
        <w:rPr>
          <w:rFonts w:cstheme="minorHAnsi"/>
        </w:rPr>
        <w:t xml:space="preserve">Microsoft Office </w:t>
      </w:r>
      <w:r>
        <w:rPr>
          <w:rFonts w:cstheme="minorHAnsi"/>
        </w:rPr>
        <w:t>365</w:t>
      </w:r>
    </w:p>
    <w:p w14:paraId="78F73BED" w14:textId="77777777" w:rsidR="001F70A8" w:rsidRDefault="001F70A8" w:rsidP="0080156C">
      <w:pPr>
        <w:pStyle w:val="ListParagraph"/>
        <w:numPr>
          <w:ilvl w:val="0"/>
          <w:numId w:val="4"/>
        </w:numPr>
        <w:spacing w:after="0" w:line="240" w:lineRule="auto"/>
        <w:rPr>
          <w:rFonts w:cstheme="minorHAnsi"/>
        </w:rPr>
      </w:pPr>
      <w:r w:rsidRPr="001F70A8">
        <w:rPr>
          <w:rFonts w:cstheme="minorHAnsi"/>
        </w:rPr>
        <w:t>Demonstrated organizational skills, efficiency, prioritization, and multi-tasking</w:t>
      </w:r>
    </w:p>
    <w:p w14:paraId="59A16C43" w14:textId="77777777" w:rsidR="001F70A8" w:rsidRDefault="001F70A8" w:rsidP="004879EE">
      <w:pPr>
        <w:pStyle w:val="ListParagraph"/>
        <w:numPr>
          <w:ilvl w:val="0"/>
          <w:numId w:val="4"/>
        </w:numPr>
        <w:spacing w:after="0" w:line="240" w:lineRule="auto"/>
        <w:rPr>
          <w:rFonts w:cstheme="minorHAnsi"/>
        </w:rPr>
      </w:pPr>
      <w:r w:rsidRPr="001F70A8">
        <w:rPr>
          <w:rFonts w:cstheme="minorHAnsi"/>
        </w:rPr>
        <w:t>Excellent communication skills and collaborative attitude</w:t>
      </w:r>
    </w:p>
    <w:p w14:paraId="0CD1E716" w14:textId="77777777" w:rsidR="001F70A8" w:rsidRDefault="001F70A8" w:rsidP="004879EE">
      <w:pPr>
        <w:pStyle w:val="ListParagraph"/>
        <w:numPr>
          <w:ilvl w:val="0"/>
          <w:numId w:val="4"/>
        </w:numPr>
        <w:spacing w:after="0" w:line="240" w:lineRule="auto"/>
        <w:rPr>
          <w:rFonts w:cstheme="minorHAnsi"/>
        </w:rPr>
      </w:pPr>
      <w:r w:rsidRPr="001F70A8">
        <w:rPr>
          <w:rFonts w:cstheme="minorHAnsi"/>
        </w:rPr>
        <w:t xml:space="preserve">Strong commitment to equity, diversity, and inclusion </w:t>
      </w:r>
    </w:p>
    <w:p w14:paraId="24DDAE05" w14:textId="3343F6B2" w:rsidR="00BD07F9" w:rsidRPr="00BA046B" w:rsidRDefault="001F70A8" w:rsidP="004879EE">
      <w:pPr>
        <w:pStyle w:val="ListParagraph"/>
        <w:numPr>
          <w:ilvl w:val="0"/>
          <w:numId w:val="4"/>
        </w:numPr>
        <w:spacing w:after="0" w:line="240" w:lineRule="auto"/>
        <w:rPr>
          <w:rFonts w:cstheme="minorHAnsi"/>
        </w:rPr>
      </w:pPr>
      <w:r>
        <w:rPr>
          <w:rFonts w:cstheme="minorHAnsi"/>
        </w:rPr>
        <w:t>T</w:t>
      </w:r>
      <w:r w:rsidR="0081552D">
        <w:rPr>
          <w:rFonts w:cstheme="minorHAnsi"/>
        </w:rPr>
        <w:t xml:space="preserve">act, </w:t>
      </w:r>
      <w:r w:rsidR="004879EE">
        <w:rPr>
          <w:rFonts w:cstheme="minorHAnsi"/>
        </w:rPr>
        <w:t>diplomacy</w:t>
      </w:r>
      <w:r w:rsidR="0080156C">
        <w:rPr>
          <w:rFonts w:cstheme="minorHAnsi"/>
        </w:rPr>
        <w:t xml:space="preserve"> and discretion</w:t>
      </w:r>
    </w:p>
    <w:p w14:paraId="17484AE3" w14:textId="2D76ED2F" w:rsidR="006B6B08" w:rsidRPr="006B6B08" w:rsidRDefault="006B6B08" w:rsidP="006B6B08">
      <w:pPr>
        <w:pStyle w:val="ListParagraph"/>
        <w:numPr>
          <w:ilvl w:val="0"/>
          <w:numId w:val="5"/>
        </w:numPr>
        <w:spacing w:after="0" w:line="240" w:lineRule="auto"/>
        <w:rPr>
          <w:rFonts w:cstheme="minorHAnsi"/>
        </w:rPr>
      </w:pPr>
      <w:r w:rsidRPr="006B6B08">
        <w:rPr>
          <w:rFonts w:cstheme="minorHAnsi"/>
        </w:rPr>
        <w:t>Ability to lift up to 50 lbs to the height of 3</w:t>
      </w:r>
      <w:r w:rsidR="00AE4B96">
        <w:rPr>
          <w:rFonts w:cstheme="minorHAnsi"/>
        </w:rPr>
        <w:t>-</w:t>
      </w:r>
      <w:r w:rsidRPr="006B6B08">
        <w:rPr>
          <w:rFonts w:cstheme="minorHAnsi"/>
        </w:rPr>
        <w:t>4 feet</w:t>
      </w:r>
    </w:p>
    <w:p w14:paraId="4D98DE46" w14:textId="322EE40D" w:rsidR="00BA046B" w:rsidRPr="006B6B08" w:rsidRDefault="006B6B08" w:rsidP="006B6B08">
      <w:pPr>
        <w:pStyle w:val="ListParagraph"/>
        <w:numPr>
          <w:ilvl w:val="0"/>
          <w:numId w:val="5"/>
        </w:numPr>
        <w:spacing w:after="0" w:line="240" w:lineRule="auto"/>
        <w:rPr>
          <w:rFonts w:cstheme="minorHAnsi"/>
        </w:rPr>
      </w:pPr>
      <w:r w:rsidRPr="006B6B08">
        <w:rPr>
          <w:rFonts w:cstheme="minorHAnsi"/>
        </w:rPr>
        <w:t xml:space="preserve">Non-remote position; </w:t>
      </w:r>
      <w:r>
        <w:rPr>
          <w:rFonts w:cstheme="minorHAnsi"/>
        </w:rPr>
        <w:t>a</w:t>
      </w:r>
      <w:r w:rsidR="00604006" w:rsidRPr="006B6B08">
        <w:rPr>
          <w:rFonts w:cstheme="minorHAnsi"/>
        </w:rPr>
        <w:t xml:space="preserve">bility to work </w:t>
      </w:r>
      <w:r w:rsidR="0092117E" w:rsidRPr="006B6B08">
        <w:rPr>
          <w:rFonts w:cstheme="minorHAnsi"/>
        </w:rPr>
        <w:t xml:space="preserve">evenings and weekends </w:t>
      </w:r>
      <w:r w:rsidR="00604006" w:rsidRPr="006B6B08">
        <w:rPr>
          <w:rFonts w:cstheme="minorHAnsi"/>
        </w:rPr>
        <w:t xml:space="preserve">during show weeks and for </w:t>
      </w:r>
      <w:r w:rsidR="0092117E" w:rsidRPr="006B6B08">
        <w:rPr>
          <w:rFonts w:cstheme="minorHAnsi"/>
        </w:rPr>
        <w:t>donor events</w:t>
      </w:r>
    </w:p>
    <w:p w14:paraId="6A27048D" w14:textId="77777777" w:rsidR="00BA046B" w:rsidRDefault="00BA046B" w:rsidP="004879EE">
      <w:pPr>
        <w:spacing w:after="0" w:line="240" w:lineRule="auto"/>
        <w:rPr>
          <w:rFonts w:cstheme="minorHAnsi"/>
        </w:rPr>
      </w:pPr>
    </w:p>
    <w:p w14:paraId="72418D83" w14:textId="77777777" w:rsidR="00D02863" w:rsidRDefault="00FA67D9" w:rsidP="004879EE">
      <w:pPr>
        <w:spacing w:after="0" w:line="240" w:lineRule="auto"/>
        <w:rPr>
          <w:rFonts w:cstheme="minorHAnsi"/>
        </w:rPr>
      </w:pPr>
      <w:r w:rsidRPr="00BA046B">
        <w:rPr>
          <w:rFonts w:cstheme="minorHAnsi"/>
          <w:b/>
          <w:bCs/>
        </w:rPr>
        <w:t>Disclaimer</w:t>
      </w:r>
    </w:p>
    <w:p w14:paraId="537A69B7" w14:textId="794F4CC8" w:rsidR="009E1792" w:rsidRDefault="00FA67D9" w:rsidP="004879EE">
      <w:pPr>
        <w:spacing w:after="0" w:line="240" w:lineRule="auto"/>
        <w:rPr>
          <w:rFonts w:cstheme="minorHAnsi"/>
        </w:rPr>
      </w:pPr>
      <w:r w:rsidRPr="00FA67D9">
        <w:rPr>
          <w:rFonts w:cstheme="minorHAnsi"/>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181F6C60" w14:textId="77777777" w:rsidR="00D02863" w:rsidRDefault="00D02863" w:rsidP="004879EE">
      <w:pPr>
        <w:spacing w:after="0" w:line="240" w:lineRule="auto"/>
        <w:rPr>
          <w:rFonts w:cstheme="minorHAnsi"/>
        </w:rPr>
      </w:pPr>
    </w:p>
    <w:p w14:paraId="3729D296" w14:textId="66507822" w:rsidR="00D02863" w:rsidRDefault="00D02863" w:rsidP="00D02863">
      <w:pPr>
        <w:spacing w:after="0" w:line="240" w:lineRule="auto"/>
        <w:rPr>
          <w:rFonts w:cstheme="minorHAnsi"/>
        </w:rPr>
      </w:pPr>
      <w:r w:rsidRPr="005E2732">
        <w:rPr>
          <w:rFonts w:cstheme="minorHAnsi"/>
          <w:b/>
          <w:bCs/>
        </w:rPr>
        <w:t>Prepared</w:t>
      </w:r>
      <w:r>
        <w:rPr>
          <w:rFonts w:cstheme="minorHAnsi"/>
          <w:b/>
          <w:bCs/>
        </w:rPr>
        <w:t xml:space="preserve"> </w:t>
      </w:r>
    </w:p>
    <w:p w14:paraId="5A809CD5" w14:textId="77777777" w:rsidR="00D02863" w:rsidRPr="005E2732" w:rsidRDefault="00D02863" w:rsidP="00D02863">
      <w:pPr>
        <w:spacing w:after="0" w:line="240" w:lineRule="auto"/>
        <w:rPr>
          <w:rFonts w:cstheme="minorHAnsi"/>
        </w:rPr>
      </w:pPr>
      <w:r w:rsidRPr="005E2732">
        <w:rPr>
          <w:rFonts w:cstheme="minorHAnsi"/>
        </w:rPr>
        <w:t xml:space="preserve">February </w:t>
      </w:r>
      <w:r>
        <w:rPr>
          <w:rFonts w:cstheme="minorHAnsi"/>
        </w:rPr>
        <w:t>5</w:t>
      </w:r>
      <w:r w:rsidRPr="005E2732">
        <w:rPr>
          <w:rFonts w:cstheme="minorHAnsi"/>
        </w:rPr>
        <w:t>, 2024</w:t>
      </w:r>
    </w:p>
    <w:p w14:paraId="30EAB4E0" w14:textId="77777777" w:rsidR="00D02863" w:rsidRPr="00FA67D9" w:rsidRDefault="00D02863" w:rsidP="004879EE">
      <w:pPr>
        <w:spacing w:after="0" w:line="240" w:lineRule="auto"/>
        <w:rPr>
          <w:rFonts w:cstheme="minorHAnsi"/>
        </w:rPr>
      </w:pPr>
    </w:p>
    <w:sectPr w:rsidR="00D02863" w:rsidRPr="00FA67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063E" w14:textId="77777777" w:rsidR="00C97299" w:rsidRDefault="00C97299" w:rsidP="005E2732">
      <w:pPr>
        <w:spacing w:after="0" w:line="240" w:lineRule="auto"/>
      </w:pPr>
      <w:r>
        <w:separator/>
      </w:r>
    </w:p>
  </w:endnote>
  <w:endnote w:type="continuationSeparator" w:id="0">
    <w:p w14:paraId="5581A995" w14:textId="77777777" w:rsidR="00C97299" w:rsidRDefault="00C97299" w:rsidP="005E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AA71" w14:textId="77777777" w:rsidR="005E2732" w:rsidRDefault="005E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BB02" w14:textId="77777777" w:rsidR="005E2732" w:rsidRDefault="005E2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E880" w14:textId="77777777" w:rsidR="005E2732" w:rsidRDefault="005E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E09C" w14:textId="77777777" w:rsidR="00C97299" w:rsidRDefault="00C97299" w:rsidP="005E2732">
      <w:pPr>
        <w:spacing w:after="0" w:line="240" w:lineRule="auto"/>
      </w:pPr>
      <w:r>
        <w:separator/>
      </w:r>
    </w:p>
  </w:footnote>
  <w:footnote w:type="continuationSeparator" w:id="0">
    <w:p w14:paraId="69411982" w14:textId="77777777" w:rsidR="00C97299" w:rsidRDefault="00C97299" w:rsidP="005E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1C0C" w14:textId="77777777" w:rsidR="005E2732" w:rsidRDefault="005E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3797" w14:textId="628845BD" w:rsidR="005E2732" w:rsidRDefault="005E2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8786" w14:textId="77777777" w:rsidR="005E2732" w:rsidRDefault="005E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AFE"/>
    <w:multiLevelType w:val="hybridMultilevel"/>
    <w:tmpl w:val="7F6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696E"/>
    <w:multiLevelType w:val="hybridMultilevel"/>
    <w:tmpl w:val="EAF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0E9A"/>
    <w:multiLevelType w:val="hybridMultilevel"/>
    <w:tmpl w:val="CAD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C7A4E"/>
    <w:multiLevelType w:val="hybridMultilevel"/>
    <w:tmpl w:val="92E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4664C"/>
    <w:multiLevelType w:val="hybridMultilevel"/>
    <w:tmpl w:val="8E3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33B97"/>
    <w:multiLevelType w:val="hybridMultilevel"/>
    <w:tmpl w:val="A9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843EF"/>
    <w:multiLevelType w:val="hybridMultilevel"/>
    <w:tmpl w:val="F6D0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3351B"/>
    <w:multiLevelType w:val="hybridMultilevel"/>
    <w:tmpl w:val="244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73FA0"/>
    <w:multiLevelType w:val="hybridMultilevel"/>
    <w:tmpl w:val="552E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64696">
    <w:abstractNumId w:val="5"/>
  </w:num>
  <w:num w:numId="2" w16cid:durableId="627007942">
    <w:abstractNumId w:val="2"/>
  </w:num>
  <w:num w:numId="3" w16cid:durableId="702638487">
    <w:abstractNumId w:val="0"/>
  </w:num>
  <w:num w:numId="4" w16cid:durableId="1175420606">
    <w:abstractNumId w:val="1"/>
  </w:num>
  <w:num w:numId="5" w16cid:durableId="364598342">
    <w:abstractNumId w:val="8"/>
  </w:num>
  <w:num w:numId="6" w16cid:durableId="809902463">
    <w:abstractNumId w:val="4"/>
  </w:num>
  <w:num w:numId="7" w16cid:durableId="828014044">
    <w:abstractNumId w:val="7"/>
  </w:num>
  <w:num w:numId="8" w16cid:durableId="98113084">
    <w:abstractNumId w:val="3"/>
  </w:num>
  <w:num w:numId="9" w16cid:durableId="1038433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D9"/>
    <w:rsid w:val="00005F00"/>
    <w:rsid w:val="000275A3"/>
    <w:rsid w:val="00051D5A"/>
    <w:rsid w:val="0007267A"/>
    <w:rsid w:val="000A0647"/>
    <w:rsid w:val="000A16B1"/>
    <w:rsid w:val="000B431B"/>
    <w:rsid w:val="001132E8"/>
    <w:rsid w:val="00137D35"/>
    <w:rsid w:val="001502EE"/>
    <w:rsid w:val="001C45D3"/>
    <w:rsid w:val="001F70A8"/>
    <w:rsid w:val="00214DF1"/>
    <w:rsid w:val="00225798"/>
    <w:rsid w:val="00270B87"/>
    <w:rsid w:val="00296D2C"/>
    <w:rsid w:val="002A3C38"/>
    <w:rsid w:val="002E19D4"/>
    <w:rsid w:val="002E3A80"/>
    <w:rsid w:val="00341A91"/>
    <w:rsid w:val="003845C0"/>
    <w:rsid w:val="003A15B8"/>
    <w:rsid w:val="00447DDD"/>
    <w:rsid w:val="0045343F"/>
    <w:rsid w:val="004849E8"/>
    <w:rsid w:val="004879EE"/>
    <w:rsid w:val="004A4368"/>
    <w:rsid w:val="004E73AB"/>
    <w:rsid w:val="005401AE"/>
    <w:rsid w:val="005A5804"/>
    <w:rsid w:val="005E2732"/>
    <w:rsid w:val="005E7DB2"/>
    <w:rsid w:val="00601EEC"/>
    <w:rsid w:val="00604006"/>
    <w:rsid w:val="00641924"/>
    <w:rsid w:val="0065052A"/>
    <w:rsid w:val="00683557"/>
    <w:rsid w:val="006B6B08"/>
    <w:rsid w:val="006C6E6C"/>
    <w:rsid w:val="007275AE"/>
    <w:rsid w:val="00785A55"/>
    <w:rsid w:val="00793639"/>
    <w:rsid w:val="007E4352"/>
    <w:rsid w:val="0080156C"/>
    <w:rsid w:val="00812AB9"/>
    <w:rsid w:val="0081552D"/>
    <w:rsid w:val="00834EFA"/>
    <w:rsid w:val="008F69C1"/>
    <w:rsid w:val="00906095"/>
    <w:rsid w:val="0092117E"/>
    <w:rsid w:val="009672D2"/>
    <w:rsid w:val="009C75FD"/>
    <w:rsid w:val="009E1792"/>
    <w:rsid w:val="009F6A20"/>
    <w:rsid w:val="00AB7F7E"/>
    <w:rsid w:val="00AC428A"/>
    <w:rsid w:val="00AC6F0C"/>
    <w:rsid w:val="00AE4B96"/>
    <w:rsid w:val="00B41AC6"/>
    <w:rsid w:val="00B45135"/>
    <w:rsid w:val="00B93CB8"/>
    <w:rsid w:val="00BA046B"/>
    <w:rsid w:val="00BD07F9"/>
    <w:rsid w:val="00BF412A"/>
    <w:rsid w:val="00C622E9"/>
    <w:rsid w:val="00C97299"/>
    <w:rsid w:val="00CA3EFE"/>
    <w:rsid w:val="00CC53E6"/>
    <w:rsid w:val="00CF072A"/>
    <w:rsid w:val="00CF154D"/>
    <w:rsid w:val="00D02863"/>
    <w:rsid w:val="00D40D06"/>
    <w:rsid w:val="00DA68EB"/>
    <w:rsid w:val="00E437D0"/>
    <w:rsid w:val="00EA247D"/>
    <w:rsid w:val="00EA5A76"/>
    <w:rsid w:val="00EA6A2F"/>
    <w:rsid w:val="00EC79F9"/>
    <w:rsid w:val="00ED0AFB"/>
    <w:rsid w:val="00EE01CB"/>
    <w:rsid w:val="00EF1DC2"/>
    <w:rsid w:val="00F1589E"/>
    <w:rsid w:val="00F366AF"/>
    <w:rsid w:val="00F578C2"/>
    <w:rsid w:val="00FA67D9"/>
    <w:rsid w:val="00FD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18056"/>
  <w15:chartTrackingRefBased/>
  <w15:docId w15:val="{597AB121-0983-4B40-AF92-2204C509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46B"/>
    <w:pPr>
      <w:ind w:left="720"/>
      <w:contextualSpacing/>
    </w:pPr>
  </w:style>
  <w:style w:type="paragraph" w:styleId="Header">
    <w:name w:val="header"/>
    <w:basedOn w:val="Normal"/>
    <w:link w:val="HeaderChar"/>
    <w:uiPriority w:val="99"/>
    <w:unhideWhenUsed/>
    <w:rsid w:val="005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32"/>
  </w:style>
  <w:style w:type="paragraph" w:styleId="Footer">
    <w:name w:val="footer"/>
    <w:basedOn w:val="Normal"/>
    <w:link w:val="FooterChar"/>
    <w:uiPriority w:val="99"/>
    <w:unhideWhenUsed/>
    <w:rsid w:val="005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32"/>
  </w:style>
  <w:style w:type="paragraph" w:styleId="Revision">
    <w:name w:val="Revision"/>
    <w:hidden/>
    <w:uiPriority w:val="99"/>
    <w:semiHidden/>
    <w:rsid w:val="004A4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6067-FB30-4A01-B155-540BF1FB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  Hadley Wilson</dc:creator>
  <cp:keywords/>
  <dc:description/>
  <cp:lastModifiedBy>S. B.  Hadley Wilson</cp:lastModifiedBy>
  <cp:revision>15</cp:revision>
  <dcterms:created xsi:type="dcterms:W3CDTF">2024-02-05T23:09:00Z</dcterms:created>
  <dcterms:modified xsi:type="dcterms:W3CDTF">2024-02-05T23:24:00Z</dcterms:modified>
</cp:coreProperties>
</file>